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A9" w:rsidRPr="007C360B" w:rsidRDefault="001573A9" w:rsidP="001573A9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r w:rsidRPr="007C360B">
        <w:rPr>
          <w:rFonts w:ascii="Times New Roman" w:hAnsi="Times New Roman" w:cs="Times New Roman"/>
        </w:rPr>
        <w:t>Приложение 3</w:t>
      </w:r>
    </w:p>
    <w:p w:rsidR="001573A9" w:rsidRPr="007C360B" w:rsidRDefault="001573A9" w:rsidP="001573A9">
      <w:pPr>
        <w:pStyle w:val="ConsPlusNormal"/>
        <w:jc w:val="right"/>
        <w:rPr>
          <w:rFonts w:ascii="Times New Roman" w:hAnsi="Times New Roman" w:cs="Times New Roman"/>
        </w:rPr>
      </w:pPr>
      <w:r w:rsidRPr="007C360B">
        <w:rPr>
          <w:rFonts w:ascii="Times New Roman" w:hAnsi="Times New Roman" w:cs="Times New Roman"/>
        </w:rPr>
        <w:t>к решению</w:t>
      </w:r>
    </w:p>
    <w:p w:rsidR="001573A9" w:rsidRPr="007C360B" w:rsidRDefault="001573A9" w:rsidP="001573A9">
      <w:pPr>
        <w:pStyle w:val="ConsPlusNormal"/>
        <w:jc w:val="right"/>
        <w:rPr>
          <w:rFonts w:ascii="Times New Roman" w:hAnsi="Times New Roman" w:cs="Times New Roman"/>
        </w:rPr>
      </w:pPr>
      <w:r w:rsidRPr="007C360B">
        <w:rPr>
          <w:rFonts w:ascii="Times New Roman" w:hAnsi="Times New Roman" w:cs="Times New Roman"/>
        </w:rPr>
        <w:t>Думы Кондинского района</w:t>
      </w:r>
    </w:p>
    <w:p w:rsidR="001573A9" w:rsidRPr="007C360B" w:rsidRDefault="001573A9" w:rsidP="001573A9">
      <w:pPr>
        <w:pStyle w:val="ConsPlusNormal"/>
        <w:jc w:val="right"/>
        <w:rPr>
          <w:rFonts w:ascii="Times New Roman" w:hAnsi="Times New Roman" w:cs="Times New Roman"/>
        </w:rPr>
      </w:pPr>
      <w:r w:rsidRPr="007C360B">
        <w:rPr>
          <w:rFonts w:ascii="Times New Roman" w:hAnsi="Times New Roman" w:cs="Times New Roman"/>
        </w:rPr>
        <w:t>от 25.12.2024 N 1212</w:t>
      </w:r>
    </w:p>
    <w:p w:rsidR="001573A9" w:rsidRPr="007C360B" w:rsidRDefault="001573A9" w:rsidP="001573A9">
      <w:pPr>
        <w:pStyle w:val="ConsPlusNormal"/>
        <w:rPr>
          <w:rFonts w:ascii="Times New Roman" w:hAnsi="Times New Roman" w:cs="Times New Roman"/>
        </w:rPr>
      </w:pPr>
    </w:p>
    <w:p w:rsidR="001573A9" w:rsidRPr="007C360B" w:rsidRDefault="001573A9" w:rsidP="001573A9">
      <w:pPr>
        <w:pStyle w:val="ConsPlusTitle"/>
        <w:jc w:val="center"/>
        <w:rPr>
          <w:rFonts w:ascii="Times New Roman" w:hAnsi="Times New Roman" w:cs="Times New Roman"/>
        </w:rPr>
      </w:pPr>
      <w:bookmarkStart w:id="1" w:name="P1585"/>
      <w:bookmarkEnd w:id="1"/>
      <w:r w:rsidRPr="007C360B">
        <w:rPr>
          <w:rFonts w:ascii="Times New Roman" w:hAnsi="Times New Roman" w:cs="Times New Roman"/>
        </w:rPr>
        <w:t>РАСПРЕДЕЛЕНИЕ</w:t>
      </w:r>
    </w:p>
    <w:p w:rsidR="001573A9" w:rsidRPr="007C360B" w:rsidRDefault="001573A9" w:rsidP="001573A9">
      <w:pPr>
        <w:pStyle w:val="ConsPlusTitle"/>
        <w:jc w:val="center"/>
        <w:rPr>
          <w:rFonts w:ascii="Times New Roman" w:hAnsi="Times New Roman" w:cs="Times New Roman"/>
        </w:rPr>
      </w:pPr>
      <w:r w:rsidRPr="007C360B">
        <w:rPr>
          <w:rFonts w:ascii="Times New Roman" w:hAnsi="Times New Roman" w:cs="Times New Roman"/>
        </w:rPr>
        <w:t>БЮДЖЕТНЫХ АССИГНОВАНИЙ ПО РАЗДЕЛАМ, ПОДРАЗДЕЛАМ, ЦЕЛЕВЫМ</w:t>
      </w:r>
    </w:p>
    <w:p w:rsidR="001573A9" w:rsidRPr="007C360B" w:rsidRDefault="001573A9" w:rsidP="001573A9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7C360B">
        <w:rPr>
          <w:rFonts w:ascii="Times New Roman" w:hAnsi="Times New Roman" w:cs="Times New Roman"/>
        </w:rPr>
        <w:t>СТАТЬЯМ (МУНИЦИПАЛЬНЫМ ПРОГРАММАМ РАЙОНА И НЕПРОГРАММНЫМ</w:t>
      </w:r>
      <w:proofErr w:type="gramEnd"/>
    </w:p>
    <w:p w:rsidR="001573A9" w:rsidRPr="007C360B" w:rsidRDefault="001573A9" w:rsidP="001573A9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7C360B">
        <w:rPr>
          <w:rFonts w:ascii="Times New Roman" w:hAnsi="Times New Roman" w:cs="Times New Roman"/>
        </w:rPr>
        <w:t>НАПРАВЛЕНИЯМ ДЕЯТЕЛЬНОСТИ), ГРУППАМ И ПОДГРУППАМ ВИДОВ</w:t>
      </w:r>
      <w:proofErr w:type="gramEnd"/>
    </w:p>
    <w:p w:rsidR="001573A9" w:rsidRPr="007C360B" w:rsidRDefault="001573A9" w:rsidP="001573A9">
      <w:pPr>
        <w:pStyle w:val="ConsPlusTitle"/>
        <w:jc w:val="center"/>
        <w:rPr>
          <w:rFonts w:ascii="Times New Roman" w:hAnsi="Times New Roman" w:cs="Times New Roman"/>
        </w:rPr>
      </w:pPr>
      <w:r w:rsidRPr="007C360B">
        <w:rPr>
          <w:rFonts w:ascii="Times New Roman" w:hAnsi="Times New Roman" w:cs="Times New Roman"/>
        </w:rPr>
        <w:t>РАСХОДОВ, КЛАССИФИКАЦИИ РАСХОДОВ БЮДЖЕТА МУНИЦИПАЛЬНОГО</w:t>
      </w:r>
    </w:p>
    <w:p w:rsidR="001573A9" w:rsidRPr="007C360B" w:rsidRDefault="001573A9" w:rsidP="001573A9">
      <w:pPr>
        <w:pStyle w:val="ConsPlusTitle"/>
        <w:jc w:val="center"/>
        <w:rPr>
          <w:rFonts w:ascii="Times New Roman" w:hAnsi="Times New Roman" w:cs="Times New Roman"/>
        </w:rPr>
      </w:pPr>
      <w:r w:rsidRPr="007C360B">
        <w:rPr>
          <w:rFonts w:ascii="Times New Roman" w:hAnsi="Times New Roman" w:cs="Times New Roman"/>
        </w:rPr>
        <w:t>ОБРАЗОВАНИЯ КОНДИНСКИЙ РАЙОН НА 2025 ГОД</w:t>
      </w:r>
    </w:p>
    <w:p w:rsidR="001573A9" w:rsidRPr="007C360B" w:rsidRDefault="001573A9" w:rsidP="001573A9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573A9" w:rsidRPr="007C360B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7C360B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7C360B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573A9" w:rsidRPr="007C360B" w:rsidRDefault="001573A9" w:rsidP="001573A9">
      <w:pPr>
        <w:pStyle w:val="ConsPlusNormal"/>
        <w:jc w:val="center"/>
        <w:rPr>
          <w:rFonts w:ascii="Times New Roman" w:hAnsi="Times New Roman" w:cs="Times New Roman"/>
        </w:rPr>
      </w:pPr>
    </w:p>
    <w:p w:rsidR="001573A9" w:rsidRPr="007C360B" w:rsidRDefault="001573A9" w:rsidP="001573A9">
      <w:pPr>
        <w:pStyle w:val="ConsPlusNormal"/>
        <w:jc w:val="right"/>
        <w:rPr>
          <w:rFonts w:ascii="Times New Roman" w:hAnsi="Times New Roman" w:cs="Times New Roman"/>
        </w:rPr>
      </w:pPr>
      <w:r w:rsidRPr="007C360B">
        <w:rPr>
          <w:rFonts w:ascii="Times New Roman" w:hAnsi="Times New Roman" w:cs="Times New Roman"/>
        </w:rPr>
        <w:t>(в рублях)</w:t>
      </w:r>
    </w:p>
    <w:p w:rsidR="001573A9" w:rsidRPr="007C360B" w:rsidRDefault="001573A9" w:rsidP="001573A9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454"/>
        <w:gridCol w:w="454"/>
        <w:gridCol w:w="1444"/>
        <w:gridCol w:w="456"/>
        <w:gridCol w:w="1646"/>
      </w:tblGrid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360B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C360B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576 415 954,29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5 878 233,00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5 878 233,00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5 878 233,00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5 878 233,00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Глава (высшее должностное лицо)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5 878 233,00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5 878 233,00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5 878 233,00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4 546 400,00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4 546 400,00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4 546 400,00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4 546 400,00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4 382 200,00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4 382 200,00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0140102110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4 382 200,00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190 663 626,40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190 663 626,40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190 663 626,40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190 663 626,40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190 663 626,40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189 870 751,29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189 870 751,29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792 875,11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792 875,11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0441351200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53 025 420,45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14 021 739,94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14 021 739,94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14 021 739,94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8 137 533,94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8 137 533,94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8 137 533,94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Руководитель контрольно-счетной палаты </w:t>
            </w:r>
            <w:r w:rsidRPr="007C360B">
              <w:rPr>
                <w:rFonts w:ascii="Times New Roman" w:hAnsi="Times New Roman" w:cs="Times New Roman"/>
              </w:rPr>
              <w:lastRenderedPageBreak/>
              <w:t>муниципального образования и его заместители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5 884 206,00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5 884 206,00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0140102250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5 884 206,00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39 003 680,51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39 003 680,51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39 003 680,51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38 154 380,51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37 927 423,91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37 927 423,91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226 956,60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226 956,60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(расходы на администрирование)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849 300,00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849 300,00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7C360B">
              <w:rPr>
                <w:rFonts w:ascii="Times New Roman" w:hAnsi="Times New Roman" w:cs="Times New Roman"/>
              </w:rPr>
              <w:lastRenderedPageBreak/>
              <w:t>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1940184260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849 300,00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Резервные фонды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Непрограммное направление деятельности "Резервный фонд муниципального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4000500000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Резервный фонд администрации Кондинского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4000507050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321 281 574,44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276 792 586,39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276 792 586,39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16 183 179,10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1 908 279,10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59 865,00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59 865,00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1 848 414,10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1 551 695,10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296 719,00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 w:rsidRPr="007C360B">
                <w:rPr>
                  <w:rFonts w:ascii="Times New Roman" w:hAnsi="Times New Roman" w:cs="Times New Roman"/>
                  <w:color w:val="0000FF"/>
                </w:rPr>
                <w:t>пунктом 2 статьи 48</w:t>
              </w:r>
            </w:hyperlink>
            <w:r w:rsidRPr="007C360B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2 219 000,00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7C360B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1 993 730,89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1 993 730,89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225 269,11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225 269,11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12 055 900,00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9 241 671,02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9 241 671,02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2 814 228,98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2 814 228,98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260 081 107,29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253 191 407,29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209 405 917,53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209 405 917,53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41 622 599,71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41 622 599,71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1 143 952,03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1 143 952,03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1 018 938,02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1 018 938,02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7C3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6 889 700,00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6 889 700,00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0140200593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6 889 700,00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528 300,00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мероприятия развитие кадровых, антикоррупционных технологий и кадрового состава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528 300,00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528 300,00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0141170240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528 300,00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10 489,48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10 489,48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10 489,48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10 489,48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10 489,48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10 489,48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коренных малочисленных народов Севера"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6 881 200,00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6 881 200,00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6 881 200,00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 xml:space="preserve">Реализация полномочия, указанного в </w:t>
            </w:r>
            <w:hyperlink r:id="rId7">
              <w:r w:rsidRPr="007C360B">
                <w:rPr>
                  <w:rFonts w:ascii="Times New Roman" w:hAnsi="Times New Roman" w:cs="Times New Roman"/>
                  <w:color w:val="0000FF"/>
                </w:rPr>
                <w:t>пункте 2 статьи 2</w:t>
              </w:r>
            </w:hyperlink>
            <w:r w:rsidRPr="007C360B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4 490 009,97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126 300,00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126 300,00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4 363 709,97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4 363 709,97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на продукцию охоты юридическим лицам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987 600,00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987 600,00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987 600,00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1 403 590,03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1 403 590,03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1041184213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1 403 590,03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31 137 661,36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31 137 661,36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20 368 040,41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20 286 415,73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20 286 415,73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20 286 415,73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81 624,68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81 624,68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81 624,68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"Управление и распоряжение муниципальным имуществом Кондинского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10 769 620,95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прочие мероприятия по управлению муниципальным имуществом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10 769 620,95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10 289 087,00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10 289 087,00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480 533,95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106 733,95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373 800,00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"Обеспечение деятельности органов местного </w:t>
            </w:r>
            <w:r w:rsidRPr="007C360B">
              <w:rPr>
                <w:rFonts w:ascii="Times New Roman" w:hAnsi="Times New Roman" w:cs="Times New Roman"/>
              </w:rPr>
              <w:lastRenderedPageBreak/>
              <w:t>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519 108,00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519 108,00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519 108,00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519 108,00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519 108,00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519 108,00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5 887 929,21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Целевые средства бюджета автономного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округа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не отнесенные к муниципальным программам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4000485150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4000485150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4000485150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Непрограммное направление деятельности "Исполнение отдельных расходных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обязательств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5 167 929,21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Управление резервными средствами бюджета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2 817 929,21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2 817 929,21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4000900010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2 817 929,21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выплат по исковым требованиям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2 350 000,00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2 350 000,00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2 350 000,00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5 653 400,00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5 653 400,00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5 653 400,00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Целевые средства бюджета автономного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округа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не отнесенные к муниципальным программам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5 653 400,00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5 653 400,00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5 653 400,00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5 653 400,00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8 203 529,80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7 631 400,00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7 631 400,00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7 631 400,00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7 631 400,00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5 500 800,00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4 917 737,67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4 917 737,67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583 062,33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583 062,33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2 130 600,00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946 348,03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946 348,03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965 684,85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965 684,85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218 567,12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01401D9300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218 567,12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239 642,30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239 642,30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239 642,30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"Предупреждение и ликвидация чрезвычайных ситуаций природного и техногенного характера в </w:t>
            </w:r>
            <w:proofErr w:type="spellStart"/>
            <w:r w:rsidRPr="007C360B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эффективной </w:t>
            </w:r>
            <w:proofErr w:type="gramStart"/>
            <w:r w:rsidRPr="007C360B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0441102180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"Обеспечение пожарной безопасности и безопасности людей на водных объектах в </w:t>
            </w:r>
            <w:proofErr w:type="spellStart"/>
            <w:r w:rsidRPr="007C360B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221 742,30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эффективной </w:t>
            </w:r>
            <w:proofErr w:type="gramStart"/>
            <w:r w:rsidRPr="007C360B">
              <w:rPr>
                <w:rFonts w:ascii="Times New Roman" w:hAnsi="Times New Roman" w:cs="Times New Roman"/>
              </w:rPr>
              <w:t>деятельности управления гражданской защиты населения администрации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Кондинского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221 742,30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221 742,30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0441202180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221 742,30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332 487,50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332 487,50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332 487,50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327 487,50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92 100,00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92 100,00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0441372310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92 100,00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230 950,00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16 797,80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16 797,80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952,20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952,20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213 200,00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213 200,00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4 437,50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4 199,45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4 199,45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238,05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04413S2300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238,05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0441400000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Мероприятия в сфере средств массовой информации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0441470260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551 619 804,32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33 135 951,28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15 902 934,58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15 902 934,58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15 902 934,58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организацию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трудозанятости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подростков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6 752 934,58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2 439 025,15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2 439 025,15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3 094,00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3 094,00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2 155 202,18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2 155 202,18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2 155 613,25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999 799,93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0341170145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1 155 813,32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9 150 000,00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3 310 000,00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3 310 000,00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2 930 000,00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2 930 000,00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7C360B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2 910 000,00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1 350 000,00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1 560 000,00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17 233 016,70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17 233 016,70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"Содействие трудоустройству граждан, не занятых трудовой деятельностью и безработных граждан, в том числе граждан с инвалидностью"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17 233 016,70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реализацию мероприятий по содействию занятости населения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5 941 708,70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5 408 248,30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5 408 248,30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5 834,40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5 834,40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527 626,00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1641575060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527 626,00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11 291 308,00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2 322 428,00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2 322 428,00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8 636 880,00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8 636 880,00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36 560 244,10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35 629 500,00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35 629 500,00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33 343 000,00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Субсидии на поддержку растениеводства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(за исключением личных подсобных хозяйств)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142 900,00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142 900,00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142 900,00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Субсидии на поддержку животноводства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32 673 100,00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32 673 100,00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32 673 100,00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Субсидии на поддержку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комплекса товаропроизводителям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331 300,00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331 300,00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7C360B">
              <w:rPr>
                <w:rFonts w:ascii="Times New Roman" w:hAnsi="Times New Roman" w:cs="Times New Roman"/>
              </w:rPr>
              <w:lastRenderedPageBreak/>
              <w:t>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331 300,00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Осуществление отдельного государственного полномочия по поддержке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195 700,00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195 700,00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195 700,00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2 286 500,00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2 286 500,00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64 700,00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64 700,00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2 221 800,00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0841284200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2 221 800,00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930 744,10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930 744,10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выплат по исковым требованиям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930 744,10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663 669,24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663 669,24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267 074,86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162 074,86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68 437 916,78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68 437 916,78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68 437 916,78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 транспорта"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68 437 916,78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Отдельные мероприятия в области воздушного транспорта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Отдельные мероприятия в области водного транспорта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6 601 210,00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6 601 210,00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6 601 210,00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Отдельные мероприятия в области автомобильного транспорта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43 836 706,78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41 267 406,78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41 267 406,78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2 569 300,00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</w:t>
            </w:r>
            <w:r w:rsidRPr="007C360B">
              <w:rPr>
                <w:rFonts w:ascii="Times New Roman" w:hAnsi="Times New Roman" w:cs="Times New Roman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1641603030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2 569 300,00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Дорожное хозяйство (дорожные фонды)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359 646 165,01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359 646 165,01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359 646 165,01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"Обеспечение </w:t>
            </w:r>
            <w:proofErr w:type="gramStart"/>
            <w:r w:rsidRPr="007C360B">
              <w:rPr>
                <w:rFonts w:ascii="Times New Roman" w:hAnsi="Times New Roman" w:cs="Times New Roman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7C360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359 646 165,01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содержание </w:t>
            </w:r>
            <w:proofErr w:type="spellStart"/>
            <w:r w:rsidRPr="007C360B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дорог и искусственных сооружений на них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39 605 441,19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39 605 441,19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1841104190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39 605 441,19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ремонт </w:t>
            </w:r>
            <w:proofErr w:type="spellStart"/>
            <w:r w:rsidRPr="007C360B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дорог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201 482,28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201 482,28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1841104390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201 482,28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капитальный ремонт, ремонт автомобильных дорог и искусственных сооружений на них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31 233 303,70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11 649 496,45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11 649 496,45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19 583 807,25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19 583 807,25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содержание автомобильных дорог и искусственных сооружений на них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65 879 942,84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38 110 432,09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38 110 432,09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27 769 510,75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1841179192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27 769 510,75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217 398 400,00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101 213 200,00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101 213 200,00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116 185 200,00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116 185 200,00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Югры),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5 327 595,00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5 327 592,50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5 327 592,50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18411SД040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11 287 632,00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258 900,00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258 900,00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258 900,00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258 900,00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258 900,00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258 900,00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128 750,00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128 750,00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"Землеустройство"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128 750,00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развитие застройки населенных пунктов Кондинского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128 750,00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128 750,00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128 750,00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300 150,00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300 150,00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300 150,00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300 150,00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300 150,00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300 150,00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"Цифровое развитие Кондинского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4 636 042,00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4 636 042,00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3 626 440,67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3 626 440,67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3 626 440,67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1741120070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3 626 440,67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безопасности информации и защиты данных в органах местного самоуправления Кондинского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1 009 601,33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в области информационных технологий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1 009 601,33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1 009 601,33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1741220070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1 009 601,33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5 674 190,00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5 674 190,00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5 674 190,00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Прочие мероприятия органов местного </w:t>
            </w:r>
            <w:r w:rsidRPr="007C360B">
              <w:rPr>
                <w:rFonts w:ascii="Times New Roman" w:hAnsi="Times New Roman" w:cs="Times New Roman"/>
              </w:rPr>
              <w:lastRenderedPageBreak/>
              <w:t>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5 674 190,00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5 674 190,00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1940102400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5 674 190,00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42 551 895,15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1 902 300,00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1 902 300,00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1 902 300,00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1 902 300,00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1 688 210,00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1 688 210,00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214 090,00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0140184120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214 090,00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"Содействие развитию застройки"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1 271 250,00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1 271 250,00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"Землеустройство"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1 271 250,00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развитие застройки населенных пунктов Кондинского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1 271 250,00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1 271 250,00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0741170270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1 271 250,00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3 434 700,00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3 434 700,00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3 434 700,00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Субсидии на поддержку деятельности по заготовке и переработке </w:t>
            </w:r>
            <w:proofErr w:type="gramStart"/>
            <w:r w:rsidRPr="007C360B">
              <w:rPr>
                <w:rFonts w:ascii="Times New Roman" w:hAnsi="Times New Roman" w:cs="Times New Roman"/>
              </w:rPr>
              <w:t>дикоросов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юридическим лицам, индивидуальным предпринимателям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3 434 700,00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3 434 700,00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0841184384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3 434 700,00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2 303 711,34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2 303 711,34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"Формирование градостроительной документации в </w:t>
            </w:r>
            <w:proofErr w:type="spellStart"/>
            <w:r w:rsidRPr="007C360B">
              <w:rPr>
                <w:rFonts w:ascii="Times New Roman" w:hAnsi="Times New Roman" w:cs="Times New Roman"/>
              </w:rPr>
              <w:t>Кондинском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2 303 711,34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2 234 600,00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2 234 600,00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0941182910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2 234 600,00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69 111,34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69 111,34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09411S2910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69 111,34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жилищной сферы"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29 598 084,34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29 598 084,34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29 598 084,34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29 598 084,34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27 282 218,27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27 282 218,27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2 046 469,07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2 046 469,07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269 397,00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269 397,00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4 041 849,47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3 723 789,47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161Э100000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3 723 789,47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3 537 600,00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3 537 600,00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161Э182380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3 537 600,00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186 189,47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186 189,47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161Э1S2380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186 189,47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318 060,00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"Организация мероприятий по популяризации и пропаганде предпринимательской деятельности"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318 060,00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организацию мероприятий по популяризации и пропаганде предпринимательской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318 060,00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318 060,00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1641272380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318 060,00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1 412 133 050,99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480 436 935,75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480 436 935,75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433 226 521,38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"Жилье"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433 226 521,38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419 496 000,00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408 227 177,29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408 227 177,29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11 268 822,71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11 268 822,71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13 730 521,38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13 382 001,09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13 382 001,09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348 520,29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111И26748S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348 520,29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47 210 414,37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36 007 578,85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24 053 099,70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22 638 839,70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22 638 839,70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1 414 260,00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1 414 260,00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8 001 006,20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8 001 006,20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8 001 006,20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2 784 894,10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7C360B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2 784 894,10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1141182907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2 784 894,10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фонд,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834 994,30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791 254,30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791 254,30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43 740,00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43 740,00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247 453,80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247 453,80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247 453,80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инвалидов,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86 130,75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86 130,75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11411S2907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86 130,75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"Управление и распоряжение муниципальным имуществом Кондинского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11 202 835,52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прочие мероприятия по управлению муниципальным имуществом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11 202 835,52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11 172 835,52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11 172 835,52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1141370430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824 509 278,97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822 109 278,97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817 224 783,02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376 784 079,66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118 111 942,66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8 111 942,66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8 111 942,66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1 347 108,60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1 347 108,60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1241172190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1 347 108,60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собственных средств бюджета </w:t>
            </w:r>
            <w:r w:rsidRPr="007C360B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11 989 995,06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11 989 995,06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1241172591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11 989 995,06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220 801 500,00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191 513 577,00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191 513 577,00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29 287 923,00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1241182591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29 287 923,00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24 533 533,34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21 279 319,67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21 279 319,67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3 254 213,67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12411S2591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3 254 213,67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105 634 924,19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в области жилищно-коммунального </w:t>
            </w:r>
            <w:r w:rsidRPr="007C360B">
              <w:rPr>
                <w:rFonts w:ascii="Times New Roman" w:hAnsi="Times New Roman" w:cs="Times New Roman"/>
              </w:rPr>
              <w:lastRenderedPageBreak/>
              <w:t>хозяйства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1 523 557,52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228 257,52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228 257,52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1 295 300,00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1 295 300,00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18 056 000,00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9 028 000,00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9 028 000,00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9 028 000,00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9 028 000,00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49 275 400,00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49 275 400,00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1241284330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49 275 400,00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30 761 300,00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30 761 300,00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Субсидии юридическим лицам (кроме </w:t>
            </w:r>
            <w:r w:rsidRPr="007C360B">
              <w:rPr>
                <w:rFonts w:ascii="Times New Roman" w:hAnsi="Times New Roman" w:cs="Times New Roman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30 761 300,00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6 018 666,67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6 018 666,67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12412S2840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6 018 666,67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"Возмещение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334 805 779,17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в области жилищно-коммунального хозяйства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231 268 401,39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111 767 301,39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111 767 301,39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119 501 100,00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1241370010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119 501 100,00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Возмещение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32 376 400,00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32 376 400,00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C360B">
              <w:rPr>
                <w:rFonts w:ascii="Times New Roman" w:hAnsi="Times New Roman" w:cs="Times New Roman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1241383040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32 376 400,00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67 563 600,00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33 781 800,00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33 781 800,00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33 781 800,00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1241385150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33 781 800,00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Возмещение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3 597 377,78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3 597 377,78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12413S3040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3 597 377,78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1250000000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4 884 495,95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1250800000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4 884 495,95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4 640 270,80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4 640 270,80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1250882190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4 640 270,80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Реконструкция, расширение, модернизация, строительство коммунальных объектов за счет </w:t>
            </w:r>
            <w:r w:rsidRPr="007C360B">
              <w:rPr>
                <w:rFonts w:ascii="Times New Roman" w:hAnsi="Times New Roman" w:cs="Times New Roman"/>
              </w:rPr>
              <w:lastRenderedPageBreak/>
              <w:t>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244 225,15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244 225,15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12508S2190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244 225,15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экономического потенциала"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Предоставление субсидий на возмещение недополученных доходов организациям, предоставляющим населению услуги по помывке в бане по социально ориентированному тарифу на территории городского поселения </w:t>
            </w:r>
            <w:proofErr w:type="gramStart"/>
            <w:r w:rsidRPr="007C360B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1641103510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90 271 636,27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8 517 800,00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8 517 800,00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"Благоустройство сельских территорий"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8 517 800,00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по комплексному развитию сельских территорий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0820275762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8 495 800,00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4 247 900,00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4 247 900,00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4 247 900,00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08202L5762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4 247 900,00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54 979 016,08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30 211 333,34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"Формирование комфортной городской среды"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30 211 333,34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18 933 333,34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9 466 666,67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9 466 666,67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9 466 666,67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9 466 666,67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по благоустройству общественных и дворовых территорий поселений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11 278 000,00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11 200 000,00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091И475550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11 200 000,00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24 767 682,74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24 767 682,74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0950382751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10 000 000,00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инициативных проектов, отобранных по результатам конкурса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4 767 682,74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4 767 682,74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09503S2751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4 767 682,74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26 774 820,19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Исполнение переданных полномочий городского поселения </w:t>
            </w:r>
            <w:proofErr w:type="gramStart"/>
            <w:r w:rsidRPr="007C360B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26 774 820,19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уличное освещение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17 269 028,38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17 269 028,38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4000806100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17 269 028,38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организацию деятельности по сбору и транспортированию твердых коммунальных отходов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4 442 900,00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4 442 900,00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4000806200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4 442 900,00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озеленение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83 120,00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83 120,00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4000806300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83 120,00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организацию и содержанию мест захоронения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373 500,00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373 500,00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4000806400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373 500,00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прочие мероприятия по благоустройству поселения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4 606 271,81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4 606 271,81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4000806500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4 606 271,81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16 915 200,00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46 100,00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46 100,00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46 100,00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Реализация полномочий, указанных в </w:t>
            </w:r>
            <w:hyperlink r:id="rId8">
              <w:r w:rsidRPr="007C360B">
                <w:rPr>
                  <w:rFonts w:ascii="Times New Roman" w:hAnsi="Times New Roman" w:cs="Times New Roman"/>
                  <w:color w:val="0000FF"/>
                </w:rPr>
                <w:t>пунктах 3.1</w:t>
              </w:r>
            </w:hyperlink>
            <w:r w:rsidRPr="007C360B">
              <w:rPr>
                <w:rFonts w:ascii="Times New Roman" w:hAnsi="Times New Roman" w:cs="Times New Roman"/>
              </w:rPr>
              <w:t xml:space="preserve">, </w:t>
            </w:r>
            <w:hyperlink r:id="rId9">
              <w:r w:rsidRPr="007C360B">
                <w:rPr>
                  <w:rFonts w:ascii="Times New Roman" w:hAnsi="Times New Roman" w:cs="Times New Roman"/>
                  <w:color w:val="0000FF"/>
                </w:rPr>
                <w:t>3.2 статьи 2</w:t>
              </w:r>
            </w:hyperlink>
            <w:r w:rsidRPr="007C360B">
              <w:rPr>
                <w:rFonts w:ascii="Times New Roman" w:hAnsi="Times New Roman" w:cs="Times New Roman"/>
              </w:rP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46 100,00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46 100,00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1141284220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46 100,00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16 869 100,00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16 869 100,00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16 866 500,00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16 866 500,00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16 866 500,00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16 866 500,00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1241284340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105 319 325,14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105 319 325,14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105 319 325,14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36 857 645,68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"Проведение работ по ликвидации мест несанкционированного размещения отходов на территории населенных пунктов Кондинского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36 737 645,68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в области обеспечения экологической безопасности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36 737 645,68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26 680 186,88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26 680 186,88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944 976,50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944 976,50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9 112 482,30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1541170060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9 112 482,30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"Расходы на осуществление отдельных полномочий Ханты-Мансийского автономного округа - Югры по организации деятельности в сфере обращения с твердыми коммунальными отходами"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1541284290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целей социально-экономического развития Кондинского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1550000000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68 461 679,46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Региональный проект "Генеральная уборка"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1550300000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68 461 679,46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Ликвидация накопленного вреда окружающей среде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47 863 800,00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47 863 800,00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1550382990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47 863 800,00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Ликвидация накопленного вреда окружающей среде за счет средств бюджета муниципального образования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20 597 879,46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20 597 879,46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15503S2990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20 597 879,46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3 040 163 348,08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499 509 302,28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499 509 302,28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499 509 302,28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498 530 052,28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115 086 514,25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15 228 949,23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15 228 949,23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34 260 233,77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34 260 233,77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121 718,96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121 718,96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63 415 228,29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63 415 228,29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2 060 384,00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2 060 384,00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7C3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12 147 941,03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3 755 858,18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3 755 858,18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8 392 082,85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8 392 082,85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57 908,00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16 545,00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16 545,00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7C360B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41 363,00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41 363,00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370 652 689,00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111 019 589,60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111 019 589,60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72 160 825,40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72 160 825,40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553 779,00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553 779,00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186 918 495,00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186 918 495,00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585 000,00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7C360B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подведомственных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Управлению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979 250,00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979 250,00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459 697,00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459 697,00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519 553,00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519 553,00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2 094 348 575,31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2 094 285 881,51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79 110 810,00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"Педагоги и наставники"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79 110 810,00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2 459 200,00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2 177 968,00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2 177 968,00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281 232,00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021Ю650500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281 232,00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3 251 010,00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2 661 699,00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2 661 699,00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589 311,00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021Ю651790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589 311,00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73 400 600,00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53 714 360,00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53 714 360,00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19 686 240,00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021Ю653030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19 686 240,00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2 015 175 071,51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2 009 158 606,29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7C360B">
              <w:rPr>
                <w:rFonts w:ascii="Times New Roman" w:hAnsi="Times New Roman" w:cs="Times New Roman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370 102 319,21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75 167 975,78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75 167 975,78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220 686 966,56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220 686 966,56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10 250,00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40 891 696,99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40 891 696,99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33 345 429,88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124 371,43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33 221 058,45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7C3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18 709 919,35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17 474 355,32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17 474 355,32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1 235 564,03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1 235 564,03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C360B">
              <w:rPr>
                <w:rFonts w:ascii="Times New Roman" w:hAnsi="Times New Roman" w:cs="Times New Roman"/>
              </w:rPr>
              <w:lastRenderedPageBreak/>
              <w:t>Софинансирование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42 376 400,00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42 376 400,00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0241183020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42 376 400,00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C360B">
              <w:rPr>
                <w:rFonts w:ascii="Times New Roman" w:hAnsi="Times New Roman" w:cs="Times New Roman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107 972 500,00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32 237 623,33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32 237 623,33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39 046 934,58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39 046 934,58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876 971,09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876 971,09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35 810 971,00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35 810 971,00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</w:t>
            </w:r>
            <w:r w:rsidRPr="007C360B">
              <w:rPr>
                <w:rFonts w:ascii="Times New Roman" w:hAnsi="Times New Roman" w:cs="Times New Roman"/>
              </w:rPr>
              <w:lastRenderedPageBreak/>
              <w:t>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33 092,00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33 092,00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33 092,00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1 416 732 511,00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1 081 505 860,48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1 081 505 860,48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67 456 448,22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67 456 448,22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1 209 251,30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1 209 251,30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266 560 951,00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266 560 951,00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19 548 000,00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19 548 000,00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0241184306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19 548 000,00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420 000,00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C360B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31 033 524,73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6 662 663,95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6 662 663,95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9 519 940,67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9 519 940,67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14 850 920,11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02411L3040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14 850 920,11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C360B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2 230 340,00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2 230 340,00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02411S3020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2 230 340,00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Комплекс процессных мероприятий "Качество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4 330 100,00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4 330 100,00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713 272,54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713 272,54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2 162 513,00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2 162 513,00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1 454 314,46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0241284305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1 454 314,46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7C360B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1 686 365,22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1 686 365,22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1 612 115,36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1 612 115,36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74 249,86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74 249,86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62 693,80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Непрограммное направление деятельности "Исполнение отдельных расходных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обязательств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62 693,80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обеспечение выплат по исковым требованиям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62 693,80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62 693,80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18 316,31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44 377,49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252 164 220,61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154 579 323,45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154 579 323,45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154 550 716,45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76 280 711,22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2 635 234,36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2 635 234,36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71 972 076,86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71 972 076,86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1 673 400,00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1 673 400,00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(категории педагогов дополнительного образования, относящиеся к указам по </w:t>
            </w:r>
            <w:proofErr w:type="spellStart"/>
            <w:r w:rsidRPr="007C360B">
              <w:rPr>
                <w:rFonts w:ascii="Times New Roman" w:hAnsi="Times New Roman" w:cs="Times New Roman"/>
              </w:rPr>
              <w:t>штатн</w:t>
            </w:r>
            <w:proofErr w:type="spellEnd"/>
            <w:r w:rsidRPr="007C360B">
              <w:rPr>
                <w:rFonts w:ascii="Times New Roman" w:hAnsi="Times New Roman" w:cs="Times New Roman"/>
              </w:rPr>
              <w:t>. расписанию)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44 237 648,35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44 237 648,35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43 042 272,68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1 195 375,67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27 184 559,69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313 173,90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313 173,90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26 871 385,79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25 731 059,39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1 140 326,40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7C3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6 487 797,19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6 487 797,19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6 487 797,19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7C360B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28 607,00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28 607,00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7C360B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28 607,00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28 607,00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97 584 897,16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97 584 897,16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97 584 897,16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25 495 897,16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25 495 897,16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25 495 897,16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65 506 000,00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65 506 000,00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65 506 000,00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7C3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6 583 000,00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6 583 000,00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6 583 000,00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24 192 336,96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молодежной политики"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23 998 397,57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0310000000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1 971 695,00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"Россия - страна возможностей"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031Ю100000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1 408 135,00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1 408 135,00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1 408 135,00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031Ю170280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1 408 135,00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031Ю200000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563 560,00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563 560,00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563 560,00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031Ю270280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563 560,00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22 026 702,57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муниципальных и подведомственных учреждений"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22 026 702,57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15 503 383,05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15 503 383,05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15 503 383,05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7C3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3 246 289,19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3 246 289,19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3 246 289,19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по работе с детьми и молодежью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1 297 030,33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1 297 030,33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890 253,33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0340270280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406 777,00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1 980 000,00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1 980 000,00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0340285160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1 980 000,00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193 939,39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193 939,39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"Организация взаимодействия органов власти с гражданами и организациями, в том числе на основе цифровых технологий"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193 939,39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2141382630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1 939,39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1 939,39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21413S2630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1 939,39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169 948 912,92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169 948 912,92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169 948 912,92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21 761 672,14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21 761 672,14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21 761 672,14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21 761 672,14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113 592 408,97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61 749 725,03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60 198 335,75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60 198 335,75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1 477 513,28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1 477 513,28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61 076,00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61 076,00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7C3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50 164 463,94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C360B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50 164 463,94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50 164 463,94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мероприятия в области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520 220,00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470 220,00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470 220,00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1 158 000,00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978 707,58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978 707,58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179 292,42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179 292,42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34 138 891,81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организацию отдыха детей в оздоровительных лагерях с дневным пребыванием детей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2 133 971,73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7C360B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1 987 126,56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1 987 126,56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146 845,17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68 488,00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12 130,00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66 227,17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организацию отдыха детей в палаточных лагерях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30 054,08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30 054,08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30 054,08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организацию загородного лагеря с круглосуточным пребыванием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1 807 806,00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1 807 806,00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0241370144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1 807 806,00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9 751 100,00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6 070 545,50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6 070 545,50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3 680 554,50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3 477 001,50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0241382050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203 553,00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19 332 500,00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19 332 500,00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0241384080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19 332 500,00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C360B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за счет средств бюджета муниципального образования за счет средств бюджета муниципального образования</w:t>
            </w:r>
            <w:proofErr w:type="gramEnd"/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1 083 460,00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674 509,50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674 509,50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408 950,50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386 333,50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02413S2050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22 617,00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453 940,00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мероприятия в области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453 940,00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291 340,00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7C360B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291 340,00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162 600,00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0241470130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162 600,00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Комплекс процессных мероприятий "Комплексная безопасность образовательных организаций и </w:t>
            </w:r>
            <w:proofErr w:type="gramStart"/>
            <w:r w:rsidRPr="007C360B">
              <w:rPr>
                <w:rFonts w:ascii="Times New Roman" w:hAnsi="Times New Roman" w:cs="Times New Roman"/>
              </w:rPr>
              <w:t>учреждений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подведомственных Управлению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0241500590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246 830 210,72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238 561 653,92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0441500000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391 000,00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195 500,00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195 500,00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0441582560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195 500,00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</w:t>
            </w:r>
            <w:r w:rsidRPr="007C360B">
              <w:rPr>
                <w:rFonts w:ascii="Times New Roman" w:hAnsi="Times New Roman" w:cs="Times New Roman"/>
              </w:rPr>
              <w:lastRenderedPageBreak/>
              <w:t>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195 500,00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195 500,00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04415S2560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195 500,00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237 920 753,92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790 210,54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790 210,54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646 600,00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646 600,00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0520182520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646 600,00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109 578,96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109 578,96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05201L5191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109 578,96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Развитие сферы культуры в муниципальных образованиях Ханты-Мансийского автономного округа - Югры за счет средств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34 031,58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34 031,58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05201S2520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34 031,58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237 130 543,38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230 642 196,38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34 680 758,74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1 431 673,76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1 431 673,76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6 239 483,32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6 239 483,32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26 930 825,13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26 930 825,13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78 776,53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78 776,53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193 578 580,64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82 420 880,64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82 420 880,64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111 157 700,00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111 157 700,00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2 240 000,00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7C360B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2 170 000,00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1 810 000,00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142 857,00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142 857,00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0541185160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142 857,00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"Подготовка и проведение юбилейных и праздничных мероприятий"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0541400000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6 488 347,00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прочих расходов в сфере культуры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6 488 347,00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480 272,00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480 272,00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1 359 000,00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1 359 000,00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4 649 075,00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2 479 645,00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0541470050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2 169 430,00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249 900,00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 xml:space="preserve">Целевые средства бюджета автономного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округа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не отнесенные к муниципальным программам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249 900,00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249 900,00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249 900,00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4000485160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249 900,00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8 268 556,80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культуры и искусства"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8 268 556,80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8 268 556,80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7 795 556,80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7 795 556,80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7 464 925,01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7 464 925,01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330 631,79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330 631,79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"Развитие архивного дела"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473 000,00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473 000,00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473 000,00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0541284100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473 000,00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ЗДРАВООХРАНЕНИЕ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2 833 500,00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2 833 500,00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"Экологическая безопасность"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2 833 500,00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2 833 500,00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"Организация осуществления мероприятий по проведению дезинсекции и дератизации"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2 833 500,00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Организация осуществления мероприятий по проведению дезинсекции и дератизации </w:t>
            </w:r>
            <w:proofErr w:type="gramStart"/>
            <w:r w:rsidRPr="007C360B">
              <w:rPr>
                <w:rFonts w:ascii="Times New Roman" w:hAnsi="Times New Roman" w:cs="Times New Roman"/>
              </w:rPr>
              <w:t>в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360B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7C360B">
              <w:rPr>
                <w:rFonts w:ascii="Times New Roman" w:hAnsi="Times New Roman" w:cs="Times New Roman"/>
              </w:rPr>
              <w:t xml:space="preserve"> автономном округе - Югре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2 833 500,00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34 000,00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2 799 500,00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1541384280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2 799 500,00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138 296 039,02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7 668 026,00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7 668 026,00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7 668 026,00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7 668 026,00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на дополнительное пенсионное обеспечение отдельных категорий граждан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7 668 026,00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7 668 026,00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0141270220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7 668 026,00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Социальное обеспечение населения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99 269 381,44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жилищной сферы"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81 869 381,44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81 869 381,44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77 469 381,44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75 145 300,00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75 145 300,00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1141182903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75 145 300,00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C360B">
              <w:rPr>
                <w:rFonts w:ascii="Times New Roman" w:hAnsi="Times New Roman" w:cs="Times New Roman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собственность, за счет средств бюджета муниципального образования</w:t>
            </w:r>
            <w:proofErr w:type="gramEnd"/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2 324 081,44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2 324 081,44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11411S2903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2 324 081,44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0">
              <w:r w:rsidRPr="007C360B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7C360B">
              <w:rPr>
                <w:rFonts w:ascii="Times New Roman" w:hAnsi="Times New Roman" w:cs="Times New Roman"/>
              </w:rPr>
              <w:t xml:space="preserve"> от 12 января 1995 года N 5-ФЗ "О ветеранах"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1141251350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1">
              <w:r w:rsidRPr="007C360B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7C360B">
              <w:rPr>
                <w:rFonts w:ascii="Times New Roman" w:hAnsi="Times New Roman" w:cs="Times New Roman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1141251760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2 200 000,00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"Социальная поддержка граждан"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в области социальной политики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2141270070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2141270070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2141270070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17 400 000,00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29 558 631,58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12 042 000,00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12 042 000,00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12 042 000,00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12 042 000,00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12 042 000,00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0241184050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12 042 000,00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Муниципальная программа Кондинского </w:t>
            </w:r>
            <w:r w:rsidRPr="007C360B">
              <w:rPr>
                <w:rFonts w:ascii="Times New Roman" w:hAnsi="Times New Roman" w:cs="Times New Roman"/>
              </w:rPr>
              <w:lastRenderedPageBreak/>
              <w:t>района "Развитие жилищной сферы"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17 516 631,58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17 516 631,58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1120200000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17 516 631,58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17 516 631,58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17 516 631,58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11202L4970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17 516 631,58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"Оказание финансовой поддержки социально ориентированным некоммерческим организациям путем предоставления грантов на конкурсной основе"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Реализация мероприятий в области социальной политики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2141170070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1 800 000,00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239 583 626,76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60 464 862,16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60 464 862,16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60 464 862,16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60 464 862,16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31 703 398,54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31 703 398,54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31 166 373,65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537 024,89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15 974 862,00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15 974 862,00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15 974 862,00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7C3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9 636 601,62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9 636 601,62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9 577 178,00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59 423,62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C360B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2 992 500,00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2 992 500,00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1 900 000,00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0641182130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1 092 500,00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C360B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157 500,00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7C360B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157 500,00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06411S2130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57 500,00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1 578 400,00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1 578 400,00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1 578 400,00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1 487 500,00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мероприятия в области физической культуры и спорта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1 487 500,00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130 225,00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130 225,00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176 800,00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176 800,00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95 175,00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95 175,00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1 085 300,00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1 085 300,00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"Оказание поддержки юридическим лицам (за исключением государственных или муниципальных учреждений), индивидуальным предпринимателям на оказание услуг (выполнение работ) в сфере физической культуры и спорта"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90 900,00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мероприятия в области физической </w:t>
            </w:r>
            <w:r w:rsidRPr="007C360B">
              <w:rPr>
                <w:rFonts w:ascii="Times New Roman" w:hAnsi="Times New Roman" w:cs="Times New Roman"/>
              </w:rPr>
              <w:lastRenderedPageBreak/>
              <w:t>культуры и спорта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90 900,00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90 900,00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0641270040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90 900,00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170 773 264,60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170 713 264,60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382 105,27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Региональный проект "Развитие спорта высших достижений"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0620200000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382 105,27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382 105,27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382 105,27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191 052,64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06202L0810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191 052,63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170 331 159,33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"Развитие физической культуры и массового спорта, системы подготовки спортивного резерва"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170 331 159,33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85 064 691,37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85 064 691,37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67 450 704,55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17 613 986,82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(категории работников относящиеся к Указам Президента)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51 255 038,00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51 255 038,00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35 740 438,00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0641100592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15 514 600,00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(заработная плата низкооплачиваемых категорий работников до минимального </w:t>
            </w:r>
            <w:proofErr w:type="gramStart"/>
            <w:r w:rsidRPr="007C360B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7C3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25 886 798,38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25 886 798,38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20 397 422,00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0641100593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5 489 376,38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C360B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7 718 400,00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7 718 400,00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5 343 400,00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0641182970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2 375 000,00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C360B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7C360B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406 231,58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406 231,58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281 231,58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06411S2970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125 000,00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выплат по исковым требованиям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 xml:space="preserve">Предоставление субсидий бюджетным, </w:t>
            </w:r>
            <w:r w:rsidRPr="007C360B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4000971000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6 767 100,00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физической культуры и спорта"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6 767 100,00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6 767 100,00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6 767 100,00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6 767 100,00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6 186 146,30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6 186 146,30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580 953,70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0640102040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580 953,70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10 491 803,77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10 491 803,77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"Развитие гражданского общества"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10 491 803,77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10 491 803,77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"Информирование населения о деятельности органов местного самоуправления Кондинского района через средства массовой информации"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2141500000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10 491 803,77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Мероприятия в сфере средств массовой информации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10 491 803,77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10 491 803,77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2141570260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10 491 803,77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1941400000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Расходы на обеспечение эффективного управления муниципальным долгом района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1941400650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101 000,00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423 364 984,52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1941100000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Дотация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lastRenderedPageBreak/>
              <w:t>Дотации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299 819 400,00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Комплекс процессных мероприятий "Содействие повышению эффективности деятельности органов местного самоуправления Кондинского района"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1941300000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1941386020</w:t>
            </w: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123 545 584,52</w:t>
            </w:r>
          </w:p>
        </w:tc>
      </w:tr>
      <w:tr w:rsidR="001573A9" w:rsidRPr="007C360B" w:rsidTr="007661B5">
        <w:tc>
          <w:tcPr>
            <w:tcW w:w="4592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1573A9" w:rsidRPr="007C360B" w:rsidRDefault="001573A9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360B">
              <w:rPr>
                <w:rFonts w:ascii="Times New Roman" w:hAnsi="Times New Roman" w:cs="Times New Roman"/>
              </w:rPr>
              <w:t>6 761 009 577,41</w:t>
            </w:r>
          </w:p>
        </w:tc>
      </w:tr>
      <w:bookmarkEnd w:id="0"/>
    </w:tbl>
    <w:p w:rsidR="00B33F48" w:rsidRPr="007C360B" w:rsidRDefault="00B33F48">
      <w:pPr>
        <w:rPr>
          <w:rFonts w:ascii="Times New Roman" w:hAnsi="Times New Roman" w:cs="Times New Roman"/>
        </w:rPr>
      </w:pPr>
    </w:p>
    <w:sectPr w:rsidR="00B33F48" w:rsidRPr="007C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32"/>
    <w:rsid w:val="001573A9"/>
    <w:rsid w:val="007C360B"/>
    <w:rsid w:val="00B33F48"/>
    <w:rsid w:val="00DF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73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7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73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57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573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573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73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73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73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7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73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57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573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573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73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73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27928&amp;dst=100656" TargetMode="External"/><Relationship Id="rId11" Type="http://schemas.openxmlformats.org/officeDocument/2006/relationships/hyperlink" Target="https://login.consultant.ru/link/?req=doc&amp;base=LAW&amp;n=511226" TargetMode="External"/><Relationship Id="rId5" Type="http://schemas.openxmlformats.org/officeDocument/2006/relationships/hyperlink" Target="https://login.consultant.ru/link/?req=doc&amp;base=RLAW926&amp;n=333977&amp;dst=100061" TargetMode="External"/><Relationship Id="rId10" Type="http://schemas.openxmlformats.org/officeDocument/2006/relationships/hyperlink" Target="https://login.consultant.ru/link/?req=doc&amp;base=LAW&amp;n=5093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82751&amp;dst=100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77</Pages>
  <Words>21448</Words>
  <Characters>122259</Characters>
  <Application>Microsoft Office Word</Application>
  <DocSecurity>0</DocSecurity>
  <Lines>1018</Lines>
  <Paragraphs>286</Paragraphs>
  <ScaleCrop>false</ScaleCrop>
  <Company/>
  <LinksUpToDate>false</LinksUpToDate>
  <CharactersWithSpaces>143421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3</cp:revision>
  <dcterms:created xsi:type="dcterms:W3CDTF">2025-10-27T07:06:00Z</dcterms:created>
  <dcterms:modified xsi:type="dcterms:W3CDTF">2025-10-27T07:21:00Z</dcterms:modified>
</cp:coreProperties>
</file>